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A7" w:rsidRDefault="00904EDF">
      <w:pPr>
        <w:spacing w:line="480" w:lineRule="exact"/>
        <w:ind w:firstLineChars="200" w:firstLine="560"/>
        <w:rPr>
          <w:rFonts w:ascii="仿宋_GB2312" w:eastAsia="仿宋_GB2312"/>
          <w:w w:val="100"/>
          <w:sz w:val="28"/>
        </w:rPr>
      </w:pPr>
      <w:r>
        <w:rPr>
          <w:rFonts w:ascii="仿宋_GB2312" w:eastAsia="仿宋_GB2312" w:hint="eastAsia"/>
          <w:w w:val="100"/>
          <w:sz w:val="28"/>
        </w:rPr>
        <w:t>请您接到本函后如报名观摩，请填写以下回执表发到指定邮箱。</w:t>
      </w:r>
    </w:p>
    <w:p w:rsidR="00B735A7" w:rsidRDefault="00904EDF">
      <w:pPr>
        <w:spacing w:line="480" w:lineRule="exact"/>
        <w:ind w:firstLineChars="200" w:firstLine="560"/>
        <w:rPr>
          <w:rFonts w:ascii="仿宋_GB2312" w:eastAsia="仿宋_GB2312"/>
          <w:w w:val="100"/>
          <w:sz w:val="28"/>
        </w:rPr>
      </w:pPr>
      <w:r>
        <w:rPr>
          <w:rFonts w:ascii="仿宋_GB2312" w:eastAsia="仿宋_GB2312" w:hint="eastAsia"/>
          <w:w w:val="100"/>
          <w:sz w:val="28"/>
        </w:rPr>
        <w:t>联系人：李鸥</w:t>
      </w:r>
    </w:p>
    <w:p w:rsidR="00B735A7" w:rsidRDefault="00904EDF">
      <w:pPr>
        <w:spacing w:line="480" w:lineRule="exact"/>
        <w:ind w:firstLineChars="200" w:firstLine="560"/>
        <w:rPr>
          <w:rFonts w:ascii="仿宋_GB2312" w:eastAsia="仿宋_GB2312"/>
          <w:w w:val="100"/>
          <w:sz w:val="28"/>
        </w:rPr>
      </w:pPr>
      <w:r>
        <w:rPr>
          <w:rFonts w:ascii="仿宋_GB2312" w:eastAsia="仿宋_GB2312" w:hint="eastAsia"/>
          <w:w w:val="100"/>
          <w:sz w:val="28"/>
        </w:rPr>
        <w:t>联系</w:t>
      </w:r>
      <w:r>
        <w:rPr>
          <w:rFonts w:ascii="仿宋_GB2312" w:eastAsia="仿宋_GB2312" w:hint="eastAsia"/>
          <w:w w:val="100"/>
          <w:sz w:val="28"/>
          <w:szCs w:val="28"/>
        </w:rPr>
        <w:t>方式：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0577-67317505</w:t>
      </w:r>
      <w:r>
        <w:rPr>
          <w:rFonts w:ascii="仿宋_GB2312" w:eastAsia="仿宋_GB2312" w:hint="eastAsia"/>
          <w:w w:val="100"/>
          <w:sz w:val="28"/>
        </w:rPr>
        <w:t>，手机号：18105777103</w:t>
      </w:r>
    </w:p>
    <w:p w:rsidR="00B735A7" w:rsidRDefault="00904EDF">
      <w:pPr>
        <w:spacing w:line="480" w:lineRule="exact"/>
        <w:ind w:firstLineChars="200" w:firstLine="560"/>
        <w:rPr>
          <w:rStyle w:val="a5"/>
          <w:rFonts w:ascii="仿宋_GB2312" w:eastAsia="仿宋_GB2312"/>
          <w:w w:val="100"/>
          <w:sz w:val="28"/>
        </w:rPr>
      </w:pPr>
      <w:r>
        <w:rPr>
          <w:rFonts w:ascii="仿宋_GB2312" w:eastAsia="仿宋_GB2312" w:hint="eastAsia"/>
          <w:w w:val="100"/>
          <w:sz w:val="28"/>
        </w:rPr>
        <w:t>电子邮箱：</w:t>
      </w:r>
      <w:hyperlink r:id="rId5" w:history="1">
        <w:r>
          <w:rPr>
            <w:rStyle w:val="a5"/>
            <w:rFonts w:ascii="仿宋_GB2312" w:eastAsia="仿宋_GB2312" w:hint="eastAsia"/>
            <w:w w:val="100"/>
            <w:sz w:val="28"/>
          </w:rPr>
          <w:t>yalongliou@163.com</w:t>
        </w:r>
      </w:hyperlink>
    </w:p>
    <w:p w:rsidR="00B735A7" w:rsidRDefault="00B735A7">
      <w:pPr>
        <w:spacing w:line="480" w:lineRule="exact"/>
        <w:ind w:firstLineChars="200" w:firstLine="560"/>
        <w:rPr>
          <w:rStyle w:val="a5"/>
          <w:rFonts w:ascii="仿宋_GB2312" w:eastAsia="仿宋_GB2312"/>
          <w:w w:val="100"/>
          <w:sz w:val="28"/>
        </w:rPr>
      </w:pPr>
    </w:p>
    <w:tbl>
      <w:tblPr>
        <w:tblStyle w:val="a6"/>
        <w:tblW w:w="10682" w:type="dxa"/>
        <w:tblLayout w:type="fixed"/>
        <w:tblLook w:val="04A0"/>
      </w:tblPr>
      <w:tblGrid>
        <w:gridCol w:w="3560"/>
        <w:gridCol w:w="1780"/>
        <w:gridCol w:w="1781"/>
        <w:gridCol w:w="3561"/>
      </w:tblGrid>
      <w:tr w:rsidR="00B735A7">
        <w:tc>
          <w:tcPr>
            <w:tcW w:w="3560" w:type="dxa"/>
          </w:tcPr>
          <w:p w:rsidR="00B735A7" w:rsidRDefault="00904EDF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  <w:r>
              <w:rPr>
                <w:rFonts w:ascii="仿宋_GB2312" w:eastAsia="仿宋_GB2312" w:hint="eastAsia"/>
                <w:w w:val="100"/>
                <w:sz w:val="28"/>
              </w:rPr>
              <w:t>单位：</w:t>
            </w:r>
          </w:p>
        </w:tc>
        <w:tc>
          <w:tcPr>
            <w:tcW w:w="3561" w:type="dxa"/>
            <w:gridSpan w:val="2"/>
          </w:tcPr>
          <w:p w:rsidR="00B735A7" w:rsidRDefault="00904EDF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  <w:r>
              <w:rPr>
                <w:rFonts w:ascii="仿宋_GB2312" w:eastAsia="仿宋_GB2312" w:hint="eastAsia"/>
                <w:w w:val="100"/>
                <w:sz w:val="28"/>
              </w:rPr>
              <w:t>联系人：</w:t>
            </w:r>
          </w:p>
        </w:tc>
        <w:tc>
          <w:tcPr>
            <w:tcW w:w="3561" w:type="dxa"/>
          </w:tcPr>
          <w:p w:rsidR="00B735A7" w:rsidRDefault="00904EDF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  <w:r>
              <w:rPr>
                <w:rFonts w:ascii="仿宋_GB2312" w:eastAsia="仿宋_GB2312" w:hint="eastAsia"/>
                <w:w w:val="100"/>
                <w:sz w:val="28"/>
              </w:rPr>
              <w:t>手机号码：</w:t>
            </w:r>
          </w:p>
        </w:tc>
      </w:tr>
      <w:tr w:rsidR="00B735A7">
        <w:tc>
          <w:tcPr>
            <w:tcW w:w="10682" w:type="dxa"/>
            <w:gridSpan w:val="4"/>
          </w:tcPr>
          <w:p w:rsidR="00B735A7" w:rsidRDefault="00904EDF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  <w:r>
              <w:rPr>
                <w:rFonts w:ascii="仿宋_GB2312" w:eastAsia="仿宋_GB2312" w:hint="eastAsia"/>
                <w:w w:val="100"/>
                <w:sz w:val="28"/>
              </w:rPr>
              <w:t>参观观摩相关人员信息：</w:t>
            </w:r>
          </w:p>
        </w:tc>
      </w:tr>
      <w:tr w:rsidR="00B735A7">
        <w:tc>
          <w:tcPr>
            <w:tcW w:w="3560" w:type="dxa"/>
          </w:tcPr>
          <w:p w:rsidR="00B735A7" w:rsidRDefault="00904EDF">
            <w:pPr>
              <w:spacing w:line="480" w:lineRule="exact"/>
              <w:jc w:val="center"/>
              <w:rPr>
                <w:rFonts w:ascii="仿宋_GB2312" w:eastAsia="仿宋_GB2312"/>
                <w:w w:val="100"/>
                <w:sz w:val="28"/>
              </w:rPr>
            </w:pPr>
            <w:r>
              <w:rPr>
                <w:rFonts w:ascii="仿宋_GB2312" w:eastAsia="仿宋_GB2312" w:hint="eastAsia"/>
                <w:w w:val="100"/>
                <w:sz w:val="28"/>
              </w:rPr>
              <w:t>姓名</w:t>
            </w:r>
          </w:p>
        </w:tc>
        <w:tc>
          <w:tcPr>
            <w:tcW w:w="1780" w:type="dxa"/>
          </w:tcPr>
          <w:p w:rsidR="00B735A7" w:rsidRDefault="00904EDF">
            <w:pPr>
              <w:spacing w:line="480" w:lineRule="exact"/>
              <w:jc w:val="center"/>
              <w:rPr>
                <w:rFonts w:ascii="仿宋_GB2312" w:eastAsia="仿宋_GB2312"/>
                <w:w w:val="100"/>
                <w:sz w:val="28"/>
              </w:rPr>
            </w:pPr>
            <w:r>
              <w:rPr>
                <w:rFonts w:ascii="仿宋_GB2312" w:eastAsia="仿宋_GB2312" w:hint="eastAsia"/>
                <w:w w:val="100"/>
                <w:sz w:val="28"/>
              </w:rPr>
              <w:t>性别</w:t>
            </w:r>
          </w:p>
        </w:tc>
        <w:tc>
          <w:tcPr>
            <w:tcW w:w="1781" w:type="dxa"/>
          </w:tcPr>
          <w:p w:rsidR="00B735A7" w:rsidRDefault="00904EDF">
            <w:pPr>
              <w:spacing w:line="480" w:lineRule="exact"/>
              <w:jc w:val="center"/>
              <w:rPr>
                <w:rFonts w:ascii="仿宋_GB2312" w:eastAsia="仿宋_GB2312"/>
                <w:w w:val="100"/>
                <w:sz w:val="28"/>
              </w:rPr>
            </w:pPr>
            <w:r>
              <w:rPr>
                <w:rFonts w:ascii="仿宋_GB2312" w:eastAsia="仿宋_GB2312" w:hint="eastAsia"/>
                <w:w w:val="100"/>
                <w:sz w:val="28"/>
              </w:rPr>
              <w:t>手机号码</w:t>
            </w:r>
          </w:p>
        </w:tc>
        <w:tc>
          <w:tcPr>
            <w:tcW w:w="3561" w:type="dxa"/>
          </w:tcPr>
          <w:p w:rsidR="00B735A7" w:rsidRDefault="00904EDF">
            <w:pPr>
              <w:spacing w:line="480" w:lineRule="exact"/>
              <w:jc w:val="center"/>
              <w:rPr>
                <w:rFonts w:ascii="仿宋_GB2312" w:eastAsia="仿宋_GB2312"/>
                <w:w w:val="100"/>
                <w:sz w:val="28"/>
              </w:rPr>
            </w:pPr>
            <w:r>
              <w:rPr>
                <w:rFonts w:ascii="仿宋_GB2312" w:eastAsia="仿宋_GB2312" w:hint="eastAsia"/>
                <w:w w:val="100"/>
                <w:sz w:val="28"/>
              </w:rPr>
              <w:t>观摩项目（请填写）</w:t>
            </w:r>
          </w:p>
        </w:tc>
      </w:tr>
      <w:tr w:rsidR="00B735A7">
        <w:tc>
          <w:tcPr>
            <w:tcW w:w="3560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</w:p>
        </w:tc>
        <w:tc>
          <w:tcPr>
            <w:tcW w:w="1780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</w:p>
        </w:tc>
        <w:tc>
          <w:tcPr>
            <w:tcW w:w="1781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</w:p>
        </w:tc>
        <w:tc>
          <w:tcPr>
            <w:tcW w:w="3561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</w:p>
        </w:tc>
      </w:tr>
      <w:tr w:rsidR="00B735A7">
        <w:tc>
          <w:tcPr>
            <w:tcW w:w="3560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</w:p>
        </w:tc>
        <w:tc>
          <w:tcPr>
            <w:tcW w:w="1780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</w:p>
        </w:tc>
        <w:tc>
          <w:tcPr>
            <w:tcW w:w="1781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</w:p>
        </w:tc>
        <w:tc>
          <w:tcPr>
            <w:tcW w:w="3561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</w:p>
        </w:tc>
      </w:tr>
      <w:tr w:rsidR="00B735A7">
        <w:tc>
          <w:tcPr>
            <w:tcW w:w="3560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  <w:highlight w:val="yellow"/>
              </w:rPr>
            </w:pPr>
          </w:p>
        </w:tc>
        <w:tc>
          <w:tcPr>
            <w:tcW w:w="1780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  <w:highlight w:val="yellow"/>
              </w:rPr>
            </w:pPr>
          </w:p>
        </w:tc>
        <w:tc>
          <w:tcPr>
            <w:tcW w:w="1781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  <w:highlight w:val="yellow"/>
              </w:rPr>
            </w:pPr>
          </w:p>
        </w:tc>
        <w:tc>
          <w:tcPr>
            <w:tcW w:w="3561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</w:p>
        </w:tc>
      </w:tr>
      <w:tr w:rsidR="00B735A7">
        <w:tc>
          <w:tcPr>
            <w:tcW w:w="3560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  <w:highlight w:val="yellow"/>
              </w:rPr>
            </w:pPr>
          </w:p>
        </w:tc>
        <w:tc>
          <w:tcPr>
            <w:tcW w:w="1780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  <w:highlight w:val="yellow"/>
              </w:rPr>
            </w:pPr>
          </w:p>
        </w:tc>
        <w:tc>
          <w:tcPr>
            <w:tcW w:w="1781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  <w:highlight w:val="yellow"/>
              </w:rPr>
            </w:pPr>
          </w:p>
        </w:tc>
        <w:tc>
          <w:tcPr>
            <w:tcW w:w="3561" w:type="dxa"/>
          </w:tcPr>
          <w:p w:rsidR="00B735A7" w:rsidRDefault="00B735A7">
            <w:pPr>
              <w:spacing w:line="480" w:lineRule="exact"/>
              <w:rPr>
                <w:rFonts w:ascii="仿宋_GB2312" w:eastAsia="仿宋_GB2312"/>
                <w:w w:val="100"/>
                <w:sz w:val="28"/>
              </w:rPr>
            </w:pPr>
          </w:p>
        </w:tc>
      </w:tr>
    </w:tbl>
    <w:p w:rsidR="00B735A7" w:rsidRDefault="00B735A7">
      <w:pPr>
        <w:spacing w:line="480" w:lineRule="exact"/>
        <w:ind w:firstLineChars="200" w:firstLine="560"/>
        <w:rPr>
          <w:rFonts w:ascii="仿宋_GB2312" w:eastAsia="仿宋_GB2312"/>
          <w:w w:val="100"/>
          <w:sz w:val="28"/>
        </w:rPr>
      </w:pPr>
    </w:p>
    <w:p w:rsidR="00B735A7" w:rsidRDefault="00B735A7">
      <w:pPr>
        <w:spacing w:line="480" w:lineRule="exact"/>
        <w:ind w:firstLineChars="200" w:firstLine="560"/>
        <w:rPr>
          <w:rFonts w:ascii="仿宋_GB2312" w:eastAsia="仿宋_GB2312"/>
          <w:w w:val="100"/>
          <w:sz w:val="28"/>
        </w:rPr>
      </w:pPr>
    </w:p>
    <w:p w:rsidR="00B735A7" w:rsidRDefault="00B735A7">
      <w:pPr>
        <w:spacing w:line="480" w:lineRule="exact"/>
        <w:ind w:firstLineChars="200" w:firstLine="560"/>
        <w:rPr>
          <w:rFonts w:ascii="仿宋_GB2312" w:eastAsia="仿宋_GB2312"/>
          <w:w w:val="100"/>
          <w:sz w:val="28"/>
        </w:rPr>
      </w:pPr>
    </w:p>
    <w:p w:rsidR="00B735A7" w:rsidRDefault="00B735A7">
      <w:pPr>
        <w:spacing w:line="480" w:lineRule="exact"/>
        <w:jc w:val="center"/>
        <w:textAlignment w:val="baseline"/>
        <w:rPr>
          <w:rFonts w:ascii="仿宋_GB2312" w:eastAsia="仿宋_GB2312"/>
          <w:w w:val="100"/>
          <w:sz w:val="28"/>
        </w:rPr>
      </w:pPr>
      <w:bookmarkStart w:id="0" w:name="_GoBack"/>
      <w:bookmarkEnd w:id="0"/>
    </w:p>
    <w:p w:rsidR="00B735A7" w:rsidRDefault="00B735A7">
      <w:pPr>
        <w:widowControl/>
        <w:autoSpaceDN w:val="0"/>
        <w:spacing w:line="480" w:lineRule="exact"/>
        <w:ind w:firstLineChars="200" w:firstLine="600"/>
        <w:rPr>
          <w:w w:val="100"/>
        </w:rPr>
      </w:pPr>
    </w:p>
    <w:p w:rsidR="00B735A7" w:rsidRDefault="00B735A7">
      <w:pPr>
        <w:tabs>
          <w:tab w:val="left" w:pos="746"/>
        </w:tabs>
        <w:jc w:val="left"/>
        <w:rPr>
          <w:rFonts w:asciiTheme="minorHAnsi" w:eastAsiaTheme="minorEastAsia" w:hAnsiTheme="minorHAnsi"/>
          <w:sz w:val="21"/>
          <w:szCs w:val="24"/>
        </w:rPr>
      </w:pPr>
    </w:p>
    <w:sectPr w:rsidR="00B735A7" w:rsidSect="00B735A7">
      <w:pgSz w:w="11906" w:h="16838"/>
      <w:pgMar w:top="1400" w:right="720" w:bottom="1287" w:left="720" w:header="851" w:footer="992" w:gutter="0"/>
      <w:cols w:space="0"/>
      <w:docGrid w:type="lines" w:linePitch="4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3E663D8"/>
    <w:rsid w:val="00010684"/>
    <w:rsid w:val="002A1BBD"/>
    <w:rsid w:val="00347AAD"/>
    <w:rsid w:val="004F232F"/>
    <w:rsid w:val="005473E0"/>
    <w:rsid w:val="0075107F"/>
    <w:rsid w:val="00853429"/>
    <w:rsid w:val="00904EDF"/>
    <w:rsid w:val="009978D8"/>
    <w:rsid w:val="00AF15AF"/>
    <w:rsid w:val="00B735A7"/>
    <w:rsid w:val="00D63235"/>
    <w:rsid w:val="00F63F70"/>
    <w:rsid w:val="0F5A0F64"/>
    <w:rsid w:val="17AA1154"/>
    <w:rsid w:val="43E663D8"/>
    <w:rsid w:val="4A5D36B1"/>
    <w:rsid w:val="604A0BBB"/>
    <w:rsid w:val="76665572"/>
    <w:rsid w:val="7EC83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5A7"/>
    <w:pPr>
      <w:widowControl w:val="0"/>
      <w:jc w:val="both"/>
    </w:pPr>
    <w:rPr>
      <w:rFonts w:ascii="黑体" w:eastAsia="黑体" w:hAnsi="黑体"/>
      <w:w w:val="9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73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7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B735A7"/>
    <w:rPr>
      <w:color w:val="0000FF"/>
      <w:u w:val="single"/>
    </w:rPr>
  </w:style>
  <w:style w:type="table" w:styleId="a6">
    <w:name w:val="Table Grid"/>
    <w:basedOn w:val="a1"/>
    <w:qFormat/>
    <w:rsid w:val="00B735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B735A7"/>
    <w:rPr>
      <w:rFonts w:ascii="黑体" w:eastAsia="黑体" w:hAnsi="黑体"/>
      <w:w w:val="90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735A7"/>
    <w:rPr>
      <w:rFonts w:ascii="黑体" w:eastAsia="黑体" w:hAnsi="黑体"/>
      <w:w w:val="9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alongzff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shichengbu</dc:creator>
  <cp:lastModifiedBy>PortableAppC.com</cp:lastModifiedBy>
  <cp:revision>2</cp:revision>
  <dcterms:created xsi:type="dcterms:W3CDTF">2017-10-08T02:26:00Z</dcterms:created>
  <dcterms:modified xsi:type="dcterms:W3CDTF">2017-10-08T02:26:00Z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